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color w:val="000000"/>
          <w:sz w:val="80"/>
          <w:szCs w:val="80"/>
        </w:rPr>
      </w:pPr>
      <w:bookmarkStart w:colFirst="0" w:colLast="0" w:name="_2gazcsgmxkub" w:id="0"/>
      <w:bookmarkEnd w:id="0"/>
      <w:r w:rsidDel="00000000" w:rsidR="00000000" w:rsidRPr="00000000">
        <w:rPr>
          <w:rFonts w:ascii="Times New Roman" w:cs="Times New Roman" w:eastAsia="Times New Roman" w:hAnsi="Times New Roman"/>
          <w:color w:val="000000"/>
          <w:sz w:val="80"/>
          <w:szCs w:val="80"/>
          <w:rtl w:val="0"/>
        </w:rPr>
        <w:t xml:space="preserve"> Fitbit Consumer Behavior Analysis</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color w:val="000000"/>
          <w:sz w:val="24"/>
          <w:szCs w:val="24"/>
        </w:rPr>
      </w:pPr>
      <w:bookmarkStart w:colFirst="0" w:colLast="0" w:name="_csdbnsn9mnrj" w:id="1"/>
      <w:bookmarkEnd w:id="1"/>
      <w:r w:rsidDel="00000000" w:rsidR="00000000" w:rsidRPr="00000000">
        <w:rPr>
          <w:rtl w:val="0"/>
        </w:rPr>
      </w:r>
    </w:p>
    <w:p w:rsidR="00000000" w:rsidDel="00000000" w:rsidP="00000000" w:rsidRDefault="00000000" w:rsidRPr="00000000" w14:paraId="00000003">
      <w:pPr>
        <w:pStyle w:val="Heading1"/>
        <w:pageBreakBefore w:val="0"/>
        <w:pBdr>
          <w:top w:space="0" w:sz="0" w:val="nil"/>
          <w:left w:space="0" w:sz="0" w:val="nil"/>
          <w:bottom w:space="0" w:sz="0" w:val="nil"/>
          <w:right w:space="0" w:sz="0" w:val="nil"/>
          <w:between w:space="0" w:sz="0" w:val="nil"/>
        </w:pBdr>
        <w:shd w:fill="auto" w:val="clear"/>
        <w:rPr>
          <w:rFonts w:ascii="Arial" w:cs="Arial" w:eastAsia="Arial" w:hAnsi="Arial"/>
          <w:color w:val="000000"/>
        </w:rPr>
      </w:pPr>
      <w:bookmarkStart w:colFirst="0" w:colLast="0" w:name="_au51mny0sx6" w:id="2"/>
      <w:bookmarkEnd w:id="2"/>
      <w:r w:rsidDel="00000000" w:rsidR="00000000" w:rsidRPr="00000000">
        <w:rPr>
          <w:rFonts w:ascii="Arial" w:cs="Arial" w:eastAsia="Arial" w:hAnsi="Arial"/>
          <w:color w:val="000000"/>
          <w:rtl w:val="0"/>
        </w:rPr>
        <w:t xml:space="preserve">Statement</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120" w:line="360" w:lineRule="auto"/>
        <w:jc w:val="both"/>
        <w:rPr>
          <w:rFonts w:ascii="Arial" w:cs="Arial" w:eastAsia="Arial" w:hAnsi="Arial"/>
          <w:color w:val="000000"/>
          <w:sz w:val="30"/>
          <w:szCs w:val="30"/>
        </w:rPr>
      </w:pPr>
      <w:r w:rsidDel="00000000" w:rsidR="00000000" w:rsidRPr="00000000">
        <w:rPr>
          <w:rFonts w:ascii="Arial" w:cs="Arial" w:eastAsia="Arial" w:hAnsi="Arial"/>
          <w:color w:val="000000"/>
          <w:sz w:val="26"/>
          <w:szCs w:val="26"/>
          <w:rtl w:val="0"/>
        </w:rPr>
        <w:t xml:space="preserve">Respondents generated this dataset to a distributed survey via Amazon Mechanical Turk between 03.12.2016 and 05.12.2016. Thirty eligible Fitbit users consented to submit personal tracker data, including minute-level output for physical activity, heart rate, and sleep monitoring. Individual reports can be parsed by export session ID (column A) or timestamp (column B). Variation between output represents the use of different Fitbit trackers and individual tracking behaviors/preferences.</w:t>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rPr>
          <w:rFonts w:ascii="Arial" w:cs="Arial" w:eastAsia="Arial" w:hAnsi="Arial"/>
          <w:color w:val="000000"/>
        </w:rPr>
      </w:pPr>
      <w:bookmarkStart w:colFirst="0" w:colLast="0" w:name="_3at9u9s4e0vp" w:id="3"/>
      <w:bookmarkEnd w:id="3"/>
      <w:r w:rsidDel="00000000" w:rsidR="00000000" w:rsidRPr="00000000">
        <w:rPr>
          <w:rFonts w:ascii="Arial" w:cs="Arial" w:eastAsia="Arial" w:hAnsi="Arial"/>
          <w:color w:val="000000"/>
          <w:rtl w:val="0"/>
        </w:rPr>
        <w:t xml:space="preserve">This dataset contains 18 different files</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006">
      <w:pPr>
        <w:numPr>
          <w:ilvl w:val="0"/>
          <w:numId w:val="1"/>
        </w:numPr>
        <w:spacing w:after="0" w:afterAutospacing="0"/>
        <w:ind w:left="720" w:hanging="360"/>
        <w:rPr>
          <w:rFonts w:ascii="Arial" w:cs="Arial" w:eastAsia="Arial" w:hAnsi="Arial"/>
          <w:sz w:val="24"/>
          <w:szCs w:val="24"/>
        </w:rPr>
      </w:pPr>
      <w:r w:rsidDel="00000000" w:rsidR="00000000" w:rsidRPr="00000000">
        <w:rPr>
          <w:rFonts w:ascii="Roboto" w:cs="Roboto" w:eastAsia="Roboto" w:hAnsi="Roboto"/>
          <w:color w:val="000000"/>
          <w:sz w:val="24"/>
          <w:szCs w:val="24"/>
          <w:rtl w:val="0"/>
        </w:rPr>
        <w:t xml:space="preserve">Daily_activity_merged</w:t>
      </w:r>
    </w:p>
    <w:p w:rsidR="00000000" w:rsidDel="00000000" w:rsidP="00000000" w:rsidRDefault="00000000" w:rsidRPr="00000000" w14:paraId="00000007">
      <w:pPr>
        <w:numPr>
          <w:ilvl w:val="0"/>
          <w:numId w:val="1"/>
        </w:numPr>
        <w:spacing w:after="0" w:afterAutospacing="0" w:before="0" w:beforeAutospacing="0"/>
        <w:ind w:left="720" w:hanging="360"/>
        <w:rPr>
          <w:rFonts w:ascii="Arial" w:cs="Arial" w:eastAsia="Arial" w:hAnsi="Arial"/>
          <w:sz w:val="24"/>
          <w:szCs w:val="24"/>
        </w:rPr>
      </w:pPr>
      <w:r w:rsidDel="00000000" w:rsidR="00000000" w:rsidRPr="00000000">
        <w:rPr>
          <w:rFonts w:ascii="Roboto" w:cs="Roboto" w:eastAsia="Roboto" w:hAnsi="Roboto"/>
          <w:color w:val="000000"/>
          <w:sz w:val="24"/>
          <w:szCs w:val="24"/>
          <w:rtl w:val="0"/>
        </w:rPr>
        <w:t xml:space="preserve">Daily_steps_merged</w:t>
      </w:r>
    </w:p>
    <w:p w:rsidR="00000000" w:rsidDel="00000000" w:rsidP="00000000" w:rsidRDefault="00000000" w:rsidRPr="00000000" w14:paraId="00000008">
      <w:pPr>
        <w:numPr>
          <w:ilvl w:val="0"/>
          <w:numId w:val="1"/>
        </w:numPr>
        <w:spacing w:after="0" w:afterAutospacing="0" w:before="0" w:beforeAutospacing="0"/>
        <w:ind w:left="720" w:hanging="360"/>
        <w:rPr>
          <w:rFonts w:ascii="Arial" w:cs="Arial" w:eastAsia="Arial" w:hAnsi="Arial"/>
          <w:sz w:val="24"/>
          <w:szCs w:val="24"/>
        </w:rPr>
      </w:pPr>
      <w:r w:rsidDel="00000000" w:rsidR="00000000" w:rsidRPr="00000000">
        <w:rPr>
          <w:rFonts w:ascii="Roboto" w:cs="Roboto" w:eastAsia="Roboto" w:hAnsi="Roboto"/>
          <w:color w:val="000000"/>
          <w:sz w:val="24"/>
          <w:szCs w:val="24"/>
          <w:rtl w:val="0"/>
        </w:rPr>
        <w:t xml:space="preserve">Daily_calories_merged</w:t>
      </w:r>
    </w:p>
    <w:p w:rsidR="00000000" w:rsidDel="00000000" w:rsidP="00000000" w:rsidRDefault="00000000" w:rsidRPr="00000000" w14:paraId="00000009">
      <w:pPr>
        <w:numPr>
          <w:ilvl w:val="0"/>
          <w:numId w:val="1"/>
        </w:numPr>
        <w:spacing w:after="0" w:afterAutospacing="0" w:before="0" w:beforeAutospacing="0"/>
        <w:ind w:left="720" w:hanging="360"/>
        <w:rPr>
          <w:rFonts w:ascii="Arial" w:cs="Arial" w:eastAsia="Arial" w:hAnsi="Arial"/>
          <w:sz w:val="24"/>
          <w:szCs w:val="24"/>
        </w:rPr>
      </w:pPr>
      <w:r w:rsidDel="00000000" w:rsidR="00000000" w:rsidRPr="00000000">
        <w:rPr>
          <w:rFonts w:ascii="Roboto" w:cs="Roboto" w:eastAsia="Roboto" w:hAnsi="Roboto"/>
          <w:color w:val="000000"/>
          <w:sz w:val="24"/>
          <w:szCs w:val="24"/>
          <w:rtl w:val="0"/>
        </w:rPr>
        <w:t xml:space="preserve">Daily_intenisites_merged</w:t>
      </w:r>
      <w:r w:rsidDel="00000000" w:rsidR="00000000" w:rsidRPr="00000000">
        <w:rPr>
          <w:rtl w:val="0"/>
        </w:rPr>
      </w:r>
    </w:p>
    <w:p w:rsidR="00000000" w:rsidDel="00000000" w:rsidP="00000000" w:rsidRDefault="00000000" w:rsidRPr="00000000" w14:paraId="0000000A">
      <w:pPr>
        <w:numPr>
          <w:ilvl w:val="0"/>
          <w:numId w:val="1"/>
        </w:numPr>
        <w:spacing w:after="0" w:afterAutospacing="0" w:before="0" w:beforeAutospacing="0"/>
        <w:ind w:left="720" w:hanging="360"/>
        <w:rPr>
          <w:rFonts w:ascii="Arial" w:cs="Arial" w:eastAsia="Arial" w:hAnsi="Arial"/>
          <w:sz w:val="24"/>
          <w:szCs w:val="24"/>
        </w:rPr>
      </w:pPr>
      <w:r w:rsidDel="00000000" w:rsidR="00000000" w:rsidRPr="00000000">
        <w:rPr>
          <w:rFonts w:ascii="Roboto" w:cs="Roboto" w:eastAsia="Roboto" w:hAnsi="Roboto"/>
          <w:color w:val="000000"/>
          <w:sz w:val="24"/>
          <w:szCs w:val="24"/>
          <w:rtl w:val="0"/>
        </w:rPr>
        <w:t xml:space="preserve">Hourly_calories_merged</w:t>
      </w:r>
    </w:p>
    <w:p w:rsidR="00000000" w:rsidDel="00000000" w:rsidP="00000000" w:rsidRDefault="00000000" w:rsidRPr="00000000" w14:paraId="0000000B">
      <w:pPr>
        <w:numPr>
          <w:ilvl w:val="0"/>
          <w:numId w:val="1"/>
        </w:numPr>
        <w:spacing w:after="0" w:afterAutospacing="0" w:before="0" w:beforeAutospacing="0"/>
        <w:ind w:left="720" w:hanging="360"/>
        <w:rPr>
          <w:rFonts w:ascii="Arial" w:cs="Arial" w:eastAsia="Arial" w:hAnsi="Arial"/>
          <w:sz w:val="24"/>
          <w:szCs w:val="24"/>
        </w:rPr>
      </w:pPr>
      <w:r w:rsidDel="00000000" w:rsidR="00000000" w:rsidRPr="00000000">
        <w:rPr>
          <w:rFonts w:ascii="Roboto" w:cs="Roboto" w:eastAsia="Roboto" w:hAnsi="Roboto"/>
          <w:color w:val="000000"/>
          <w:sz w:val="24"/>
          <w:szCs w:val="24"/>
          <w:rtl w:val="0"/>
        </w:rPr>
        <w:t xml:space="preserve">Hourly_steps_merged</w:t>
      </w:r>
    </w:p>
    <w:p w:rsidR="00000000" w:rsidDel="00000000" w:rsidP="00000000" w:rsidRDefault="00000000" w:rsidRPr="00000000" w14:paraId="0000000C">
      <w:pPr>
        <w:numPr>
          <w:ilvl w:val="0"/>
          <w:numId w:val="1"/>
        </w:numPr>
        <w:spacing w:after="0" w:afterAutospacing="0" w:before="0" w:beforeAutospacing="0"/>
        <w:ind w:left="720" w:hanging="360"/>
        <w:rPr>
          <w:rFonts w:ascii="Arial" w:cs="Arial" w:eastAsia="Arial" w:hAnsi="Arial"/>
          <w:sz w:val="24"/>
          <w:szCs w:val="24"/>
        </w:rPr>
      </w:pPr>
      <w:r w:rsidDel="00000000" w:rsidR="00000000" w:rsidRPr="00000000">
        <w:rPr>
          <w:rFonts w:ascii="Roboto" w:cs="Roboto" w:eastAsia="Roboto" w:hAnsi="Roboto"/>
          <w:color w:val="000000"/>
          <w:sz w:val="24"/>
          <w:szCs w:val="24"/>
          <w:rtl w:val="0"/>
        </w:rPr>
        <w:t xml:space="preserve">Hourly_intenisites_merged</w:t>
      </w:r>
    </w:p>
    <w:p w:rsidR="00000000" w:rsidDel="00000000" w:rsidP="00000000" w:rsidRDefault="00000000" w:rsidRPr="00000000" w14:paraId="0000000D">
      <w:pPr>
        <w:numPr>
          <w:ilvl w:val="0"/>
          <w:numId w:val="1"/>
        </w:numPr>
        <w:spacing w:after="0" w:afterAutospacing="0" w:before="0" w:beforeAutospacing="0"/>
        <w:ind w:left="720" w:hanging="360"/>
        <w:rPr>
          <w:rFonts w:ascii="Arial" w:cs="Arial" w:eastAsia="Arial" w:hAnsi="Arial"/>
          <w:sz w:val="24"/>
          <w:szCs w:val="24"/>
        </w:rPr>
      </w:pPr>
      <w:r w:rsidDel="00000000" w:rsidR="00000000" w:rsidRPr="00000000">
        <w:rPr>
          <w:rFonts w:ascii="Roboto" w:cs="Roboto" w:eastAsia="Roboto" w:hAnsi="Roboto"/>
          <w:color w:val="000000"/>
          <w:sz w:val="24"/>
          <w:szCs w:val="24"/>
          <w:rtl w:val="0"/>
        </w:rPr>
        <w:t xml:space="preserve">Heartrate_seconds_merged</w:t>
      </w:r>
    </w:p>
    <w:p w:rsidR="00000000" w:rsidDel="00000000" w:rsidP="00000000" w:rsidRDefault="00000000" w:rsidRPr="00000000" w14:paraId="0000000E">
      <w:pPr>
        <w:numPr>
          <w:ilvl w:val="0"/>
          <w:numId w:val="1"/>
        </w:numPr>
        <w:spacing w:after="0" w:afterAutospacing="0"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Mintue_calorieswide_merged</w:t>
      </w:r>
    </w:p>
    <w:p w:rsidR="00000000" w:rsidDel="00000000" w:rsidP="00000000" w:rsidRDefault="00000000" w:rsidRPr="00000000" w14:paraId="0000000F">
      <w:pPr>
        <w:numPr>
          <w:ilvl w:val="0"/>
          <w:numId w:val="1"/>
        </w:numPr>
        <w:spacing w:after="0" w:afterAutospacing="0"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Mintues_calorierNarrow_merged</w:t>
      </w:r>
    </w:p>
    <w:p w:rsidR="00000000" w:rsidDel="00000000" w:rsidP="00000000" w:rsidRDefault="00000000" w:rsidRPr="00000000" w14:paraId="00000010">
      <w:pPr>
        <w:numPr>
          <w:ilvl w:val="0"/>
          <w:numId w:val="1"/>
        </w:numPr>
        <w:spacing w:after="0" w:afterAutospacing="0"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Mintues_intenisitesWide_merged</w:t>
      </w:r>
    </w:p>
    <w:p w:rsidR="00000000" w:rsidDel="00000000" w:rsidP="00000000" w:rsidRDefault="00000000" w:rsidRPr="00000000" w14:paraId="00000011">
      <w:pPr>
        <w:numPr>
          <w:ilvl w:val="0"/>
          <w:numId w:val="1"/>
        </w:numPr>
        <w:spacing w:after="0" w:afterAutospacing="0"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Mintues_intenisitesNarrow_merged</w:t>
      </w:r>
    </w:p>
    <w:p w:rsidR="00000000" w:rsidDel="00000000" w:rsidP="00000000" w:rsidRDefault="00000000" w:rsidRPr="00000000" w14:paraId="00000012">
      <w:pPr>
        <w:numPr>
          <w:ilvl w:val="0"/>
          <w:numId w:val="1"/>
        </w:numPr>
        <w:spacing w:after="0" w:afterAutospacing="0"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Mintues_sleeper_merged</w:t>
      </w:r>
    </w:p>
    <w:p w:rsidR="00000000" w:rsidDel="00000000" w:rsidP="00000000" w:rsidRDefault="00000000" w:rsidRPr="00000000" w14:paraId="00000013">
      <w:pPr>
        <w:numPr>
          <w:ilvl w:val="0"/>
          <w:numId w:val="1"/>
        </w:numPr>
        <w:spacing w:after="0" w:afterAutospacing="0"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MinuteMETsNarrow_merged</w:t>
      </w:r>
    </w:p>
    <w:p w:rsidR="00000000" w:rsidDel="00000000" w:rsidP="00000000" w:rsidRDefault="00000000" w:rsidRPr="00000000" w14:paraId="00000014">
      <w:pPr>
        <w:numPr>
          <w:ilvl w:val="0"/>
          <w:numId w:val="1"/>
        </w:numPr>
        <w:spacing w:after="0" w:afterAutospacing="0"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MinuteStepsNarrow_merged</w:t>
      </w:r>
    </w:p>
    <w:p w:rsidR="00000000" w:rsidDel="00000000" w:rsidP="00000000" w:rsidRDefault="00000000" w:rsidRPr="00000000" w14:paraId="00000015">
      <w:pPr>
        <w:numPr>
          <w:ilvl w:val="0"/>
          <w:numId w:val="1"/>
        </w:numPr>
        <w:spacing w:after="0" w:afterAutospacing="0"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MinuteStepsWide_merged</w:t>
      </w:r>
    </w:p>
    <w:p w:rsidR="00000000" w:rsidDel="00000000" w:rsidP="00000000" w:rsidRDefault="00000000" w:rsidRPr="00000000" w14:paraId="00000016">
      <w:pPr>
        <w:numPr>
          <w:ilvl w:val="0"/>
          <w:numId w:val="1"/>
        </w:numPr>
        <w:spacing w:after="0" w:afterAutospacing="0"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Sleep_day_merged</w:t>
      </w:r>
    </w:p>
    <w:p w:rsidR="00000000" w:rsidDel="00000000" w:rsidP="00000000" w:rsidRDefault="00000000" w:rsidRPr="00000000" w14:paraId="00000017">
      <w:pPr>
        <w:numPr>
          <w:ilvl w:val="0"/>
          <w:numId w:val="1"/>
        </w:numPr>
        <w:spacing w:before="0" w:beforeAutospacing="0"/>
        <w:ind w:left="720" w:hanging="360"/>
        <w:rPr>
          <w:rFonts w:ascii="Roboto" w:cs="Roboto" w:eastAsia="Roboto" w:hAnsi="Roboto"/>
          <w:sz w:val="24"/>
          <w:szCs w:val="24"/>
        </w:rPr>
      </w:pPr>
      <w:r w:rsidDel="00000000" w:rsidR="00000000" w:rsidRPr="00000000">
        <w:rPr>
          <w:rFonts w:ascii="Roboto" w:cs="Roboto" w:eastAsia="Roboto" w:hAnsi="Roboto"/>
          <w:color w:val="000000"/>
          <w:sz w:val="24"/>
          <w:szCs w:val="24"/>
          <w:rtl w:val="0"/>
        </w:rPr>
        <w:t xml:space="preserve">Weight_log_merged</w:t>
      </w:r>
      <w:r w:rsidDel="00000000" w:rsidR="00000000" w:rsidRPr="00000000">
        <w:rPr>
          <w:rtl w:val="0"/>
        </w:rPr>
      </w:r>
    </w:p>
    <w:p w:rsidR="00000000" w:rsidDel="00000000" w:rsidP="00000000" w:rsidRDefault="00000000" w:rsidRPr="00000000" w14:paraId="00000018">
      <w:pPr>
        <w:pStyle w:val="Heading1"/>
        <w:pageBreakBefore w:val="0"/>
        <w:pBdr>
          <w:top w:space="0" w:sz="0" w:val="nil"/>
          <w:left w:space="0" w:sz="0" w:val="nil"/>
          <w:bottom w:space="0" w:sz="0" w:val="nil"/>
          <w:right w:space="0" w:sz="0" w:val="nil"/>
          <w:between w:space="0" w:sz="0" w:val="nil"/>
        </w:pBdr>
        <w:shd w:fill="auto" w:val="clear"/>
        <w:rPr>
          <w:rFonts w:ascii="Arial" w:cs="Arial" w:eastAsia="Arial" w:hAnsi="Arial"/>
          <w:color w:val="000000"/>
          <w:sz w:val="32"/>
          <w:szCs w:val="32"/>
        </w:rPr>
      </w:pPr>
      <w:bookmarkStart w:colFirst="0" w:colLast="0" w:name="_4p7xi5bvhxdr" w:id="4"/>
      <w:bookmarkEnd w:id="4"/>
      <w:r w:rsidDel="00000000" w:rsidR="00000000" w:rsidRPr="00000000">
        <w:rPr>
          <w:rFonts w:ascii="Arial" w:cs="Arial" w:eastAsia="Arial" w:hAnsi="Arial"/>
          <w:color w:val="000000"/>
          <w:sz w:val="32"/>
          <w:szCs w:val="32"/>
          <w:rtl w:val="0"/>
        </w:rPr>
        <w:t xml:space="preserve">Tools:</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6"/>
          <w:szCs w:val="26"/>
          <w:rtl w:val="0"/>
        </w:rPr>
        <w:t xml:space="preserve">Python for Data Cleaning, Data Transformation, Data Visualisation and Data Analysis,Pandas Profiling.</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both"/>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6"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36"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35"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4"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31"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33"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7"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32"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3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3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9"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3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0"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8"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F">
      <w:pPr>
        <w:rPr>
          <w:rFonts w:ascii="Arial" w:cs="Arial" w:eastAsia="Arial" w:hAnsi="Arial"/>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0">
      <w:pP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sectPr>
      <w:headerReference r:id="rId43" w:type="first"/>
      <w:footerReference r:id="rId44"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8.png"/><Relationship Id="rId42" Type="http://schemas.openxmlformats.org/officeDocument/2006/relationships/image" Target="media/image1.png"/><Relationship Id="rId41" Type="http://schemas.openxmlformats.org/officeDocument/2006/relationships/image" Target="media/image23.png"/><Relationship Id="rId22" Type="http://schemas.openxmlformats.org/officeDocument/2006/relationships/image" Target="media/image22.png"/><Relationship Id="rId44" Type="http://schemas.openxmlformats.org/officeDocument/2006/relationships/footer" Target="footer1.xml"/><Relationship Id="rId21" Type="http://schemas.openxmlformats.org/officeDocument/2006/relationships/image" Target="media/image30.png"/><Relationship Id="rId43" Type="http://schemas.openxmlformats.org/officeDocument/2006/relationships/header" Target="header1.xml"/><Relationship Id="rId24" Type="http://schemas.openxmlformats.org/officeDocument/2006/relationships/image" Target="media/image17.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26" Type="http://schemas.openxmlformats.org/officeDocument/2006/relationships/image" Target="media/image25.png"/><Relationship Id="rId25" Type="http://schemas.openxmlformats.org/officeDocument/2006/relationships/image" Target="media/image28.png"/><Relationship Id="rId28" Type="http://schemas.openxmlformats.org/officeDocument/2006/relationships/image" Target="media/image2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3.png"/><Relationship Id="rId7" Type="http://schemas.openxmlformats.org/officeDocument/2006/relationships/image" Target="media/image31.png"/><Relationship Id="rId8" Type="http://schemas.openxmlformats.org/officeDocument/2006/relationships/image" Target="media/image29.png"/><Relationship Id="rId31" Type="http://schemas.openxmlformats.org/officeDocument/2006/relationships/image" Target="media/image12.png"/><Relationship Id="rId30" Type="http://schemas.openxmlformats.org/officeDocument/2006/relationships/image" Target="media/image4.png"/><Relationship Id="rId11" Type="http://schemas.openxmlformats.org/officeDocument/2006/relationships/image" Target="media/image2.png"/><Relationship Id="rId33" Type="http://schemas.openxmlformats.org/officeDocument/2006/relationships/image" Target="media/image7.png"/><Relationship Id="rId10" Type="http://schemas.openxmlformats.org/officeDocument/2006/relationships/image" Target="media/image21.png"/><Relationship Id="rId32" Type="http://schemas.openxmlformats.org/officeDocument/2006/relationships/image" Target="media/image13.png"/><Relationship Id="rId13" Type="http://schemas.openxmlformats.org/officeDocument/2006/relationships/image" Target="media/image14.png"/><Relationship Id="rId35" Type="http://schemas.openxmlformats.org/officeDocument/2006/relationships/image" Target="media/image16.png"/><Relationship Id="rId12" Type="http://schemas.openxmlformats.org/officeDocument/2006/relationships/image" Target="media/image6.png"/><Relationship Id="rId34" Type="http://schemas.openxmlformats.org/officeDocument/2006/relationships/image" Target="media/image34.png"/><Relationship Id="rId15" Type="http://schemas.openxmlformats.org/officeDocument/2006/relationships/image" Target="media/image27.png"/><Relationship Id="rId37" Type="http://schemas.openxmlformats.org/officeDocument/2006/relationships/image" Target="media/image20.png"/><Relationship Id="rId14" Type="http://schemas.openxmlformats.org/officeDocument/2006/relationships/image" Target="media/image35.png"/><Relationship Id="rId36" Type="http://schemas.openxmlformats.org/officeDocument/2006/relationships/image" Target="media/image15.png"/><Relationship Id="rId17" Type="http://schemas.openxmlformats.org/officeDocument/2006/relationships/image" Target="media/image36.png"/><Relationship Id="rId39" Type="http://schemas.openxmlformats.org/officeDocument/2006/relationships/image" Target="media/image9.png"/><Relationship Id="rId16" Type="http://schemas.openxmlformats.org/officeDocument/2006/relationships/image" Target="media/image19.png"/><Relationship Id="rId38" Type="http://schemas.openxmlformats.org/officeDocument/2006/relationships/image" Target="media/image26.png"/><Relationship Id="rId19" Type="http://schemas.openxmlformats.org/officeDocument/2006/relationships/image" Target="media/image3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